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6672" w14:textId="2F2862E1" w:rsidR="00121AD2" w:rsidRPr="00121AD2" w:rsidRDefault="00121AD2" w:rsidP="00121AD2">
      <w:pPr>
        <w:rPr>
          <w:b/>
          <w:bCs/>
        </w:rPr>
      </w:pPr>
      <w:r>
        <w:rPr>
          <w:b/>
          <w:bCs/>
          <w:noProof/>
        </w:rPr>
        <w:drawing>
          <wp:anchor distT="0" distB="0" distL="114300" distR="114300" simplePos="0" relativeHeight="251658240" behindDoc="1" locked="0" layoutInCell="1" allowOverlap="1" wp14:anchorId="5EE8D6A5" wp14:editId="3BCB4002">
            <wp:simplePos x="0" y="0"/>
            <wp:positionH relativeFrom="margin">
              <wp:align>right</wp:align>
            </wp:positionH>
            <wp:positionV relativeFrom="paragraph">
              <wp:posOffset>571</wp:posOffset>
            </wp:positionV>
            <wp:extent cx="1555115" cy="1555115"/>
            <wp:effectExtent l="0" t="0" r="6985" b="6985"/>
            <wp:wrapTight wrapText="bothSides">
              <wp:wrapPolygon edited="0">
                <wp:start x="0" y="0"/>
                <wp:lineTo x="0" y="21432"/>
                <wp:lineTo x="21432" y="21432"/>
                <wp:lineTo x="21432" y="0"/>
                <wp:lineTo x="0" y="0"/>
              </wp:wrapPolygon>
            </wp:wrapTight>
            <wp:docPr id="450409595"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09595" name="Picture 1" descr="A colorful circle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5115" cy="1555115"/>
                    </a:xfrm>
                    <a:prstGeom prst="rect">
                      <a:avLst/>
                    </a:prstGeom>
                  </pic:spPr>
                </pic:pic>
              </a:graphicData>
            </a:graphic>
            <wp14:sizeRelH relativeFrom="margin">
              <wp14:pctWidth>0</wp14:pctWidth>
            </wp14:sizeRelH>
            <wp14:sizeRelV relativeFrom="margin">
              <wp14:pctHeight>0</wp14:pctHeight>
            </wp14:sizeRelV>
          </wp:anchor>
        </w:drawing>
      </w:r>
      <w:r w:rsidRPr="00121AD2">
        <w:rPr>
          <w:b/>
          <w:bCs/>
        </w:rPr>
        <w:t>Job Advert: Youth Worker</w:t>
      </w:r>
      <w:r>
        <w:rPr>
          <w:b/>
          <w:bCs/>
        </w:rPr>
        <w:t xml:space="preserve"> in Charge</w:t>
      </w:r>
      <w:r w:rsidRPr="00121AD2">
        <w:rPr>
          <w:b/>
          <w:bCs/>
        </w:rPr>
        <w:t xml:space="preserve"> (Session Lead – SEN)</w:t>
      </w:r>
    </w:p>
    <w:p w14:paraId="0575F444" w14:textId="212B1368" w:rsidR="00121AD2" w:rsidRPr="00121AD2" w:rsidRDefault="00121AD2" w:rsidP="00121AD2">
      <w:r w:rsidRPr="00121AD2">
        <w:rPr>
          <w:b/>
          <w:bCs/>
        </w:rPr>
        <w:t>Location:</w:t>
      </w:r>
      <w:r w:rsidRPr="00121AD2">
        <w:t xml:space="preserve"> </w:t>
      </w:r>
      <w:r w:rsidR="009554C4">
        <w:t xml:space="preserve">Dorchester Youth and Community Centre </w:t>
      </w:r>
      <w:r w:rsidRPr="00121AD2">
        <w:br/>
      </w:r>
      <w:r w:rsidRPr="00121AD2">
        <w:rPr>
          <w:b/>
          <w:bCs/>
        </w:rPr>
        <w:t>Hours:</w:t>
      </w:r>
      <w:r w:rsidRPr="00121AD2">
        <w:t xml:space="preserve"> </w:t>
      </w:r>
      <w:r w:rsidR="00B22764">
        <w:t xml:space="preserve">Alternate Saturdays, 5.5 hours – term time only </w:t>
      </w:r>
      <w:r w:rsidRPr="00121AD2">
        <w:br/>
      </w:r>
      <w:r w:rsidRPr="00121AD2">
        <w:rPr>
          <w:b/>
          <w:bCs/>
        </w:rPr>
        <w:t>Salary:</w:t>
      </w:r>
      <w:r w:rsidRPr="00121AD2">
        <w:t xml:space="preserve"> </w:t>
      </w:r>
      <w:r w:rsidR="009554C4">
        <w:t xml:space="preserve">£14.78 per hour </w:t>
      </w:r>
      <w:r w:rsidR="00360ACD">
        <w:t>-</w:t>
      </w:r>
      <w:r w:rsidR="00360ACD" w:rsidRPr="00360ACD">
        <w:t xml:space="preserve"> </w:t>
      </w:r>
      <w:r w:rsidR="00360ACD">
        <w:t>additional holiday pay is paid at a rate of 12%.</w:t>
      </w:r>
    </w:p>
    <w:p w14:paraId="192887CF" w14:textId="589F27FD" w:rsidR="00121AD2" w:rsidRPr="00121AD2" w:rsidRDefault="00121AD2" w:rsidP="00121AD2">
      <w:r w:rsidRPr="00121AD2">
        <w:t>Are you passionate about supporting young people and creating inclusive, engaging sessions where everyone can thrive?</w:t>
      </w:r>
      <w:r w:rsidRPr="00121AD2">
        <w:br/>
        <w:t xml:space="preserve">We are looking for a committed </w:t>
      </w:r>
      <w:r w:rsidRPr="00121AD2">
        <w:rPr>
          <w:b/>
          <w:bCs/>
        </w:rPr>
        <w:t>Youth Worker</w:t>
      </w:r>
      <w:r w:rsidR="009554C4">
        <w:rPr>
          <w:b/>
          <w:bCs/>
        </w:rPr>
        <w:t xml:space="preserve"> in Charge</w:t>
      </w:r>
      <w:r w:rsidRPr="00121AD2">
        <w:rPr>
          <w:b/>
          <w:bCs/>
        </w:rPr>
        <w:t xml:space="preserve"> (Session Lead)</w:t>
      </w:r>
      <w:r w:rsidRPr="00121AD2">
        <w:t xml:space="preserve"> to join our team and play a key role in delivering high-quality activities for young people</w:t>
      </w:r>
      <w:r w:rsidR="00F72A51">
        <w:t xml:space="preserve"> </w:t>
      </w:r>
      <w:r w:rsidRPr="00121AD2">
        <w:t xml:space="preserve">with </w:t>
      </w:r>
      <w:r w:rsidRPr="00121AD2">
        <w:rPr>
          <w:b/>
          <w:bCs/>
        </w:rPr>
        <w:t>Special Educational Needs (SEN)</w:t>
      </w:r>
      <w:r w:rsidRPr="00121AD2">
        <w:t>.</w:t>
      </w:r>
    </w:p>
    <w:p w14:paraId="42EEBF08" w14:textId="77777777" w:rsidR="00121AD2" w:rsidRPr="00121AD2" w:rsidRDefault="00121AD2" w:rsidP="00121AD2">
      <w:r w:rsidRPr="00121AD2">
        <w:pict w14:anchorId="7B3210D6">
          <v:rect id="_x0000_i1055" style="width:0;height:1.5pt" o:hralign="center" o:hrstd="t" o:hr="t" fillcolor="#a0a0a0" stroked="f"/>
        </w:pict>
      </w:r>
    </w:p>
    <w:p w14:paraId="5C235D89" w14:textId="77777777" w:rsidR="00121AD2" w:rsidRPr="00121AD2" w:rsidRDefault="00121AD2" w:rsidP="00121AD2">
      <w:pPr>
        <w:rPr>
          <w:b/>
          <w:bCs/>
        </w:rPr>
      </w:pPr>
      <w:r w:rsidRPr="00121AD2">
        <w:rPr>
          <w:b/>
          <w:bCs/>
        </w:rPr>
        <w:t>About the Role</w:t>
      </w:r>
    </w:p>
    <w:p w14:paraId="53C8437C" w14:textId="77777777" w:rsidR="00121AD2" w:rsidRPr="00121AD2" w:rsidRDefault="00121AD2" w:rsidP="00121AD2">
      <w:r w:rsidRPr="00121AD2">
        <w:t>As a Session Lead, you will plan and deliver dynamic youth sessions that are safe, fun and accessible. You will build positive relationships, inspire participation and help young people develop confidence, resilience and life skills.</w:t>
      </w:r>
      <w:r w:rsidRPr="00121AD2">
        <w:br/>
        <w:t>A key part of this role is ensuring sessions are inclusive for young people with SEN, adapting activities and environments to meet a diverse range of needs.</w:t>
      </w:r>
    </w:p>
    <w:p w14:paraId="44D1C968" w14:textId="77777777" w:rsidR="00121AD2" w:rsidRPr="00121AD2" w:rsidRDefault="00121AD2" w:rsidP="00121AD2">
      <w:r w:rsidRPr="00121AD2">
        <w:pict w14:anchorId="4ABCE65D">
          <v:rect id="_x0000_i1056" style="width:0;height:1.5pt" o:hralign="center" o:hrstd="t" o:hr="t" fillcolor="#a0a0a0" stroked="f"/>
        </w:pict>
      </w:r>
    </w:p>
    <w:p w14:paraId="3F28810F" w14:textId="77777777" w:rsidR="00121AD2" w:rsidRPr="00121AD2" w:rsidRDefault="00121AD2" w:rsidP="00121AD2">
      <w:pPr>
        <w:rPr>
          <w:b/>
          <w:bCs/>
        </w:rPr>
      </w:pPr>
      <w:r w:rsidRPr="00121AD2">
        <w:rPr>
          <w:b/>
          <w:bCs/>
        </w:rPr>
        <w:t>What You’ll Do</w:t>
      </w:r>
    </w:p>
    <w:p w14:paraId="0FEBF3F8" w14:textId="77777777" w:rsidR="00121AD2" w:rsidRPr="00121AD2" w:rsidRDefault="00121AD2" w:rsidP="00121AD2">
      <w:pPr>
        <w:numPr>
          <w:ilvl w:val="0"/>
          <w:numId w:val="1"/>
        </w:numPr>
      </w:pPr>
      <w:r w:rsidRPr="00121AD2">
        <w:t>Plan and lead engaging youth sessions, workshops and activities.</w:t>
      </w:r>
    </w:p>
    <w:p w14:paraId="69FB2A90" w14:textId="77777777" w:rsidR="00121AD2" w:rsidRPr="00121AD2" w:rsidRDefault="00121AD2" w:rsidP="00121AD2">
      <w:pPr>
        <w:numPr>
          <w:ilvl w:val="0"/>
          <w:numId w:val="1"/>
        </w:numPr>
      </w:pPr>
      <w:r w:rsidRPr="00121AD2">
        <w:t>Create a welcoming, inclusive environment for young people of all abilities.</w:t>
      </w:r>
    </w:p>
    <w:p w14:paraId="639CBC5D" w14:textId="77777777" w:rsidR="00121AD2" w:rsidRPr="00121AD2" w:rsidRDefault="00121AD2" w:rsidP="00121AD2">
      <w:pPr>
        <w:numPr>
          <w:ilvl w:val="0"/>
          <w:numId w:val="1"/>
        </w:numPr>
      </w:pPr>
      <w:r w:rsidRPr="00121AD2">
        <w:t>Adapt activities and communication for young people with SEN (e.g. autism, ADHD, learning difficulties, SEMH).</w:t>
      </w:r>
    </w:p>
    <w:p w14:paraId="0EF324C3" w14:textId="77777777" w:rsidR="00121AD2" w:rsidRPr="00121AD2" w:rsidRDefault="00121AD2" w:rsidP="00121AD2">
      <w:pPr>
        <w:numPr>
          <w:ilvl w:val="0"/>
          <w:numId w:val="1"/>
        </w:numPr>
      </w:pPr>
      <w:r w:rsidRPr="00121AD2">
        <w:t>Build trusting relationships and provide positive role-modelling and informal mentoring.</w:t>
      </w:r>
    </w:p>
    <w:p w14:paraId="20D612AD" w14:textId="77777777" w:rsidR="00121AD2" w:rsidRPr="00121AD2" w:rsidRDefault="00121AD2" w:rsidP="00121AD2">
      <w:pPr>
        <w:numPr>
          <w:ilvl w:val="0"/>
          <w:numId w:val="1"/>
        </w:numPr>
      </w:pPr>
      <w:r w:rsidRPr="00121AD2">
        <w:t xml:space="preserve">Ensure safeguarding and health &amp; safety procedures are </w:t>
      </w:r>
      <w:proofErr w:type="gramStart"/>
      <w:r w:rsidRPr="00121AD2">
        <w:t>followed at all times</w:t>
      </w:r>
      <w:proofErr w:type="gramEnd"/>
      <w:r w:rsidRPr="00121AD2">
        <w:t>.</w:t>
      </w:r>
    </w:p>
    <w:p w14:paraId="4F97356A" w14:textId="77777777" w:rsidR="00121AD2" w:rsidRPr="00121AD2" w:rsidRDefault="00121AD2" w:rsidP="00121AD2">
      <w:pPr>
        <w:numPr>
          <w:ilvl w:val="0"/>
          <w:numId w:val="1"/>
        </w:numPr>
      </w:pPr>
      <w:r w:rsidRPr="00121AD2">
        <w:t>Work collaboratively with parents, carers, SEN specialists and colleagues.</w:t>
      </w:r>
    </w:p>
    <w:p w14:paraId="76E8F0AE" w14:textId="77777777" w:rsidR="00121AD2" w:rsidRPr="00121AD2" w:rsidRDefault="00121AD2" w:rsidP="00121AD2">
      <w:pPr>
        <w:numPr>
          <w:ilvl w:val="0"/>
          <w:numId w:val="1"/>
        </w:numPr>
      </w:pPr>
      <w:r w:rsidRPr="00121AD2">
        <w:t>Record attendance, incidents and session outcomes accurately.</w:t>
      </w:r>
    </w:p>
    <w:p w14:paraId="616646DC" w14:textId="77777777" w:rsidR="00121AD2" w:rsidRPr="00121AD2" w:rsidRDefault="00121AD2" w:rsidP="00121AD2">
      <w:r w:rsidRPr="00121AD2">
        <w:pict w14:anchorId="4BDE6B1B">
          <v:rect id="_x0000_i1057" style="width:0;height:1.5pt" o:hralign="center" o:hrstd="t" o:hr="t" fillcolor="#a0a0a0" stroked="f"/>
        </w:pict>
      </w:r>
    </w:p>
    <w:p w14:paraId="2BB9454F" w14:textId="77777777" w:rsidR="00121AD2" w:rsidRPr="00121AD2" w:rsidRDefault="00121AD2" w:rsidP="00121AD2">
      <w:pPr>
        <w:rPr>
          <w:b/>
          <w:bCs/>
        </w:rPr>
      </w:pPr>
      <w:r w:rsidRPr="00121AD2">
        <w:rPr>
          <w:b/>
          <w:bCs/>
        </w:rPr>
        <w:t>About You</w:t>
      </w:r>
    </w:p>
    <w:p w14:paraId="7DA4A3F0" w14:textId="77777777" w:rsidR="00121AD2" w:rsidRDefault="00121AD2" w:rsidP="00121AD2">
      <w:r w:rsidRPr="00121AD2">
        <w:t>We’re looking for someone who is:</w:t>
      </w:r>
    </w:p>
    <w:p w14:paraId="44BDA150" w14:textId="56EC6ADF" w:rsidR="00B22764" w:rsidRPr="00121AD2" w:rsidRDefault="00B22764" w:rsidP="00121AD2">
      <w:pPr>
        <w:numPr>
          <w:ilvl w:val="0"/>
          <w:numId w:val="2"/>
        </w:numPr>
      </w:pPr>
      <w:r w:rsidRPr="009F7319">
        <w:t>Qualifi</w:t>
      </w:r>
      <w:r w:rsidR="003303B2">
        <w:t>ed</w:t>
      </w:r>
      <w:r w:rsidRPr="009F7319">
        <w:t xml:space="preserve"> in youth work, education, social care or related fields.</w:t>
      </w:r>
    </w:p>
    <w:p w14:paraId="30322FE4" w14:textId="77777777" w:rsidR="00121AD2" w:rsidRPr="00121AD2" w:rsidRDefault="00121AD2" w:rsidP="00121AD2">
      <w:pPr>
        <w:numPr>
          <w:ilvl w:val="0"/>
          <w:numId w:val="2"/>
        </w:numPr>
      </w:pPr>
      <w:r w:rsidRPr="00121AD2">
        <w:t>Experienced in working with young people, including those with SEN.</w:t>
      </w:r>
    </w:p>
    <w:p w14:paraId="1064017E" w14:textId="77777777" w:rsidR="00121AD2" w:rsidRPr="00121AD2" w:rsidRDefault="00121AD2" w:rsidP="00121AD2">
      <w:pPr>
        <w:numPr>
          <w:ilvl w:val="0"/>
          <w:numId w:val="2"/>
        </w:numPr>
      </w:pPr>
      <w:r w:rsidRPr="00121AD2">
        <w:t>Confident planning and delivering group activities.</w:t>
      </w:r>
    </w:p>
    <w:p w14:paraId="6799F312" w14:textId="77777777" w:rsidR="00121AD2" w:rsidRPr="00121AD2" w:rsidRDefault="00121AD2" w:rsidP="00121AD2">
      <w:pPr>
        <w:numPr>
          <w:ilvl w:val="0"/>
          <w:numId w:val="2"/>
        </w:numPr>
      </w:pPr>
      <w:r w:rsidRPr="00121AD2">
        <w:t>Patient, empathetic and able to build rapport quickly.</w:t>
      </w:r>
    </w:p>
    <w:p w14:paraId="180EF181" w14:textId="77777777" w:rsidR="00121AD2" w:rsidRPr="00121AD2" w:rsidRDefault="00121AD2" w:rsidP="00121AD2">
      <w:pPr>
        <w:numPr>
          <w:ilvl w:val="0"/>
          <w:numId w:val="2"/>
        </w:numPr>
      </w:pPr>
      <w:r w:rsidRPr="00121AD2">
        <w:t>Skilled at adapting approaches to suit different needs and abilities.</w:t>
      </w:r>
    </w:p>
    <w:p w14:paraId="10538DED" w14:textId="77777777" w:rsidR="00121AD2" w:rsidRPr="00121AD2" w:rsidRDefault="00121AD2" w:rsidP="00121AD2">
      <w:pPr>
        <w:numPr>
          <w:ilvl w:val="0"/>
          <w:numId w:val="2"/>
        </w:numPr>
      </w:pPr>
      <w:r w:rsidRPr="00121AD2">
        <w:lastRenderedPageBreak/>
        <w:t>Knowledgeable about safeguarding and positive behaviour support.</w:t>
      </w:r>
    </w:p>
    <w:p w14:paraId="51323641" w14:textId="77777777" w:rsidR="00121AD2" w:rsidRDefault="00121AD2" w:rsidP="00121AD2">
      <w:pPr>
        <w:numPr>
          <w:ilvl w:val="0"/>
          <w:numId w:val="2"/>
        </w:numPr>
      </w:pPr>
      <w:r w:rsidRPr="00121AD2">
        <w:t>Organised, reliable and passionate about making a difference.</w:t>
      </w:r>
    </w:p>
    <w:p w14:paraId="00488DAA" w14:textId="4D580C36" w:rsidR="00360ACD" w:rsidRDefault="00360ACD" w:rsidP="00121AD2">
      <w:pPr>
        <w:numPr>
          <w:ilvl w:val="0"/>
          <w:numId w:val="2"/>
        </w:numPr>
      </w:pPr>
      <w:bookmarkStart w:id="0" w:name="_Hlk216435254"/>
      <w:r>
        <w:t xml:space="preserve">Holds a clear driving licence with access to a car, mileage expenses will be paid. </w:t>
      </w:r>
    </w:p>
    <w:bookmarkEnd w:id="0"/>
    <w:p w14:paraId="2C213DB9" w14:textId="77777777" w:rsidR="00121AD2" w:rsidRPr="00121AD2" w:rsidRDefault="00121AD2" w:rsidP="00121AD2">
      <w:pPr>
        <w:ind w:left="360"/>
      </w:pPr>
      <w:r w:rsidRPr="00121AD2">
        <w:rPr>
          <w:b/>
          <w:bCs/>
        </w:rPr>
        <w:t>Desirable:</w:t>
      </w:r>
    </w:p>
    <w:p w14:paraId="56641601" w14:textId="03D20BF4" w:rsidR="00121AD2" w:rsidRDefault="00121AD2" w:rsidP="00121AD2">
      <w:pPr>
        <w:pStyle w:val="ListParagraph"/>
        <w:numPr>
          <w:ilvl w:val="0"/>
          <w:numId w:val="2"/>
        </w:numPr>
      </w:pPr>
      <w:r w:rsidRPr="00121AD2">
        <w:t>Experience with inclusive practice, behaviour support strategies, visual aids or communication tools (e.g. visual timetables, Makaton, PECS).</w:t>
      </w:r>
    </w:p>
    <w:p w14:paraId="58AD1A60" w14:textId="77777777" w:rsidR="00121AD2" w:rsidRPr="00121AD2" w:rsidRDefault="00121AD2" w:rsidP="00121AD2">
      <w:r w:rsidRPr="00121AD2">
        <w:pict w14:anchorId="2EBFC52C">
          <v:rect id="_x0000_i1058" style="width:0;height:1.5pt" o:hralign="center" o:hrstd="t" o:hr="t" fillcolor="#a0a0a0" stroked="f"/>
        </w:pict>
      </w:r>
    </w:p>
    <w:p w14:paraId="03D9B1F1" w14:textId="77777777" w:rsidR="00121AD2" w:rsidRPr="00121AD2" w:rsidRDefault="00121AD2" w:rsidP="00121AD2">
      <w:pPr>
        <w:rPr>
          <w:b/>
          <w:bCs/>
        </w:rPr>
      </w:pPr>
      <w:r w:rsidRPr="00121AD2">
        <w:rPr>
          <w:b/>
          <w:bCs/>
        </w:rPr>
        <w:t>What We Offer</w:t>
      </w:r>
    </w:p>
    <w:p w14:paraId="518C0E97" w14:textId="77777777" w:rsidR="00121AD2" w:rsidRPr="00121AD2" w:rsidRDefault="00121AD2" w:rsidP="00121AD2">
      <w:pPr>
        <w:numPr>
          <w:ilvl w:val="0"/>
          <w:numId w:val="3"/>
        </w:numPr>
      </w:pPr>
      <w:r w:rsidRPr="00121AD2">
        <w:t>A supportive, friendly team.</w:t>
      </w:r>
    </w:p>
    <w:p w14:paraId="05189EDC" w14:textId="44F70633" w:rsidR="00121AD2" w:rsidRPr="00121AD2" w:rsidRDefault="00121AD2" w:rsidP="00121AD2">
      <w:pPr>
        <w:numPr>
          <w:ilvl w:val="0"/>
          <w:numId w:val="3"/>
        </w:numPr>
      </w:pPr>
      <w:r w:rsidRPr="00121AD2">
        <w:t>Training and development opportunities, including safeguarding.</w:t>
      </w:r>
    </w:p>
    <w:p w14:paraId="1C9315E5" w14:textId="77777777" w:rsidR="00121AD2" w:rsidRPr="00121AD2" w:rsidRDefault="00121AD2" w:rsidP="00121AD2">
      <w:pPr>
        <w:numPr>
          <w:ilvl w:val="0"/>
          <w:numId w:val="3"/>
        </w:numPr>
      </w:pPr>
      <w:r w:rsidRPr="00121AD2">
        <w:t>The chance to make a meaningful, lasting impact in the lives of young people.</w:t>
      </w:r>
    </w:p>
    <w:p w14:paraId="51BBBFF7" w14:textId="77777777" w:rsidR="00121AD2" w:rsidRPr="00121AD2" w:rsidRDefault="00121AD2" w:rsidP="00121AD2">
      <w:pPr>
        <w:numPr>
          <w:ilvl w:val="0"/>
          <w:numId w:val="3"/>
        </w:numPr>
      </w:pPr>
      <w:r w:rsidRPr="00121AD2">
        <w:t>Flexible working hours depending on programme needs.</w:t>
      </w:r>
    </w:p>
    <w:p w14:paraId="2AC05567" w14:textId="77777777" w:rsidR="00121AD2" w:rsidRPr="00121AD2" w:rsidRDefault="00121AD2" w:rsidP="00121AD2">
      <w:r w:rsidRPr="00121AD2">
        <w:pict w14:anchorId="0DFC0513">
          <v:rect id="_x0000_i1059" style="width:0;height:1.5pt" o:hralign="center" o:hrstd="t" o:hr="t" fillcolor="#a0a0a0" stroked="f"/>
        </w:pict>
      </w:r>
    </w:p>
    <w:p w14:paraId="09A1E0B2" w14:textId="1D82B5BC" w:rsidR="00360ACD" w:rsidRDefault="00360ACD" w:rsidP="00121AD2">
      <w:pPr>
        <w:rPr>
          <w:b/>
          <w:bCs/>
        </w:rPr>
      </w:pPr>
      <w:bookmarkStart w:id="1" w:name="_Hlk216435442"/>
      <w:r>
        <w:rPr>
          <w:b/>
          <w:bCs/>
        </w:rPr>
        <w:t xml:space="preserve">Safeguarding </w:t>
      </w:r>
    </w:p>
    <w:p w14:paraId="3741F709" w14:textId="0F5B9EE4" w:rsidR="00360ACD" w:rsidRPr="00360ACD" w:rsidRDefault="00360ACD" w:rsidP="00121AD2">
      <w:r>
        <w:t xml:space="preserve">DYCC is committed to safeguarding and follows clear safer recruitment practices. All candidates will require a satisfactory DBS check and two good references before commencement of employment. </w:t>
      </w:r>
    </w:p>
    <w:bookmarkEnd w:id="1"/>
    <w:p w14:paraId="2F990EC2" w14:textId="3C983BFC" w:rsidR="00121AD2" w:rsidRPr="00121AD2" w:rsidRDefault="00121AD2" w:rsidP="00121AD2">
      <w:pPr>
        <w:rPr>
          <w:b/>
          <w:bCs/>
        </w:rPr>
      </w:pPr>
      <w:r w:rsidRPr="00121AD2">
        <w:rPr>
          <w:b/>
          <w:bCs/>
        </w:rPr>
        <w:t>How to Apply</w:t>
      </w:r>
    </w:p>
    <w:p w14:paraId="1DD8071D" w14:textId="3A6FC3B4" w:rsidR="00121AD2" w:rsidRPr="00121AD2" w:rsidRDefault="00121AD2" w:rsidP="00121AD2">
      <w:r w:rsidRPr="00121AD2">
        <w:t xml:space="preserve">Please send your CV and </w:t>
      </w:r>
      <w:r w:rsidR="009554C4">
        <w:t xml:space="preserve">completed application form to: </w:t>
      </w:r>
      <w:r w:rsidRPr="00121AD2">
        <w:br/>
      </w:r>
      <w:r w:rsidR="009554C4">
        <w:rPr>
          <w:b/>
          <w:bCs/>
        </w:rPr>
        <w:t>info@dycc.org.uk</w:t>
      </w:r>
    </w:p>
    <w:p w14:paraId="0395A6D3" w14:textId="6A19EDE6" w:rsidR="00121AD2" w:rsidRPr="00121AD2" w:rsidRDefault="00121AD2" w:rsidP="00121AD2">
      <w:r w:rsidRPr="00121AD2">
        <w:rPr>
          <w:b/>
          <w:bCs/>
        </w:rPr>
        <w:t>Deadline:</w:t>
      </w:r>
      <w:r w:rsidRPr="00121AD2">
        <w:t xml:space="preserve"> </w:t>
      </w:r>
      <w:r w:rsidR="00B750BE">
        <w:t>Monday 5</w:t>
      </w:r>
      <w:r w:rsidR="00B750BE" w:rsidRPr="00B750BE">
        <w:rPr>
          <w:vertAlign w:val="superscript"/>
        </w:rPr>
        <w:t>th</w:t>
      </w:r>
      <w:r w:rsidR="00B750BE">
        <w:t xml:space="preserve"> January 2026 </w:t>
      </w:r>
    </w:p>
    <w:p w14:paraId="177D76DE" w14:textId="77777777" w:rsidR="00253686" w:rsidRDefault="00253686"/>
    <w:sectPr w:rsidR="00253686" w:rsidSect="00121A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525B"/>
    <w:multiLevelType w:val="multilevel"/>
    <w:tmpl w:val="6260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575C9"/>
    <w:multiLevelType w:val="multilevel"/>
    <w:tmpl w:val="E6BC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B7985"/>
    <w:multiLevelType w:val="multilevel"/>
    <w:tmpl w:val="857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818A8"/>
    <w:multiLevelType w:val="multilevel"/>
    <w:tmpl w:val="23E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796777">
    <w:abstractNumId w:val="2"/>
  </w:num>
  <w:num w:numId="2" w16cid:durableId="1617060937">
    <w:abstractNumId w:val="1"/>
  </w:num>
  <w:num w:numId="3" w16cid:durableId="1026712285">
    <w:abstractNumId w:val="0"/>
  </w:num>
  <w:num w:numId="4" w16cid:durableId="212587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D2"/>
    <w:rsid w:val="00121AD2"/>
    <w:rsid w:val="00253686"/>
    <w:rsid w:val="002F7097"/>
    <w:rsid w:val="003303B2"/>
    <w:rsid w:val="00360ACD"/>
    <w:rsid w:val="009554C4"/>
    <w:rsid w:val="00B22764"/>
    <w:rsid w:val="00B750BE"/>
    <w:rsid w:val="00E50713"/>
    <w:rsid w:val="00F72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96F8"/>
  <w15:chartTrackingRefBased/>
  <w15:docId w15:val="{05F62929-EBAD-47CD-A9F1-5A64CC0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AD2"/>
    <w:rPr>
      <w:rFonts w:eastAsiaTheme="majorEastAsia" w:cstheme="majorBidi"/>
      <w:color w:val="272727" w:themeColor="text1" w:themeTint="D8"/>
    </w:rPr>
  </w:style>
  <w:style w:type="paragraph" w:styleId="Title">
    <w:name w:val="Title"/>
    <w:basedOn w:val="Normal"/>
    <w:next w:val="Normal"/>
    <w:link w:val="TitleChar"/>
    <w:uiPriority w:val="10"/>
    <w:qFormat/>
    <w:rsid w:val="00121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D2"/>
    <w:pPr>
      <w:spacing w:before="160"/>
      <w:jc w:val="center"/>
    </w:pPr>
    <w:rPr>
      <w:i/>
      <w:iCs/>
      <w:color w:val="404040" w:themeColor="text1" w:themeTint="BF"/>
    </w:rPr>
  </w:style>
  <w:style w:type="character" w:customStyle="1" w:styleId="QuoteChar">
    <w:name w:val="Quote Char"/>
    <w:basedOn w:val="DefaultParagraphFont"/>
    <w:link w:val="Quote"/>
    <w:uiPriority w:val="29"/>
    <w:rsid w:val="00121AD2"/>
    <w:rPr>
      <w:i/>
      <w:iCs/>
      <w:color w:val="404040" w:themeColor="text1" w:themeTint="BF"/>
    </w:rPr>
  </w:style>
  <w:style w:type="paragraph" w:styleId="ListParagraph">
    <w:name w:val="List Paragraph"/>
    <w:basedOn w:val="Normal"/>
    <w:uiPriority w:val="34"/>
    <w:qFormat/>
    <w:rsid w:val="00121AD2"/>
    <w:pPr>
      <w:ind w:left="720"/>
      <w:contextualSpacing/>
    </w:pPr>
  </w:style>
  <w:style w:type="character" w:styleId="IntenseEmphasis">
    <w:name w:val="Intense Emphasis"/>
    <w:basedOn w:val="DefaultParagraphFont"/>
    <w:uiPriority w:val="21"/>
    <w:qFormat/>
    <w:rsid w:val="00121AD2"/>
    <w:rPr>
      <w:i/>
      <w:iCs/>
      <w:color w:val="0F4761" w:themeColor="accent1" w:themeShade="BF"/>
    </w:rPr>
  </w:style>
  <w:style w:type="paragraph" w:styleId="IntenseQuote">
    <w:name w:val="Intense Quote"/>
    <w:basedOn w:val="Normal"/>
    <w:next w:val="Normal"/>
    <w:link w:val="IntenseQuoteChar"/>
    <w:uiPriority w:val="30"/>
    <w:qFormat/>
    <w:rsid w:val="0012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AD2"/>
    <w:rPr>
      <w:i/>
      <w:iCs/>
      <w:color w:val="0F4761" w:themeColor="accent1" w:themeShade="BF"/>
    </w:rPr>
  </w:style>
  <w:style w:type="character" w:styleId="IntenseReference">
    <w:name w:val="Intense Reference"/>
    <w:basedOn w:val="DefaultParagraphFont"/>
    <w:uiPriority w:val="32"/>
    <w:qFormat/>
    <w:rsid w:val="00121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7137</TotalTime>
  <Pages>2</Pages>
  <Words>339</Words>
  <Characters>2491</Characters>
  <Application>Microsoft Office Word</Application>
  <DocSecurity>0</DocSecurity>
  <Lines>113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Barnes</dc:creator>
  <cp:keywords/>
  <dc:description/>
  <cp:lastModifiedBy>Laura Barnes</cp:lastModifiedBy>
  <cp:revision>4</cp:revision>
  <dcterms:created xsi:type="dcterms:W3CDTF">2025-12-11T11:51:00Z</dcterms:created>
  <dcterms:modified xsi:type="dcterms:W3CDTF">2025-12-16T11:24:00Z</dcterms:modified>
</cp:coreProperties>
</file>